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02A0114" w14:textId="2CE2E866" w:rsidR="000E26B1" w:rsidRDefault="000E26B1">
      <w:pPr>
        <w:jc w:val="center"/>
        <w:rPr>
          <w:rFonts w:hint="eastAsia"/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b/>
        </w:rPr>
        <w:t xml:space="preserve">                     Projektas    </w:t>
      </w:r>
    </w:p>
    <w:p w14:paraId="567826E5" w14:textId="77777777" w:rsidR="00305B20" w:rsidRDefault="000821D0">
      <w:pPr>
        <w:jc w:val="center"/>
        <w:rPr>
          <w:rFonts w:hint="eastAsia"/>
          <w:szCs w:val="20"/>
        </w:rPr>
      </w:pPr>
      <w:r>
        <w:rPr>
          <w:noProof/>
        </w:rPr>
        <w:drawing>
          <wp:inline distT="0" distB="0" distL="0" distR="0" wp14:anchorId="53A0727A" wp14:editId="4D5489C3">
            <wp:extent cx="638175" cy="6381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8F5BB" w14:textId="77777777" w:rsidR="00305B20" w:rsidRDefault="00305B20">
      <w:pPr>
        <w:jc w:val="center"/>
        <w:rPr>
          <w:rFonts w:hint="eastAsia"/>
          <w:szCs w:val="20"/>
        </w:rPr>
      </w:pPr>
    </w:p>
    <w:p w14:paraId="6D77FF44" w14:textId="77777777" w:rsidR="00305B20" w:rsidRDefault="00305B20">
      <w:pPr>
        <w:jc w:val="center"/>
        <w:rPr>
          <w:rFonts w:hint="eastAsia"/>
          <w:b/>
        </w:rPr>
      </w:pPr>
      <w:r>
        <w:rPr>
          <w:b/>
        </w:rPr>
        <w:t>ANYKŠČIŲ RAJONO SAVIVALDYBĖS</w:t>
      </w:r>
    </w:p>
    <w:p w14:paraId="2F88C8F8" w14:textId="77777777" w:rsidR="00305B20" w:rsidRDefault="00305B20">
      <w:pPr>
        <w:jc w:val="center"/>
        <w:rPr>
          <w:rFonts w:hint="eastAsia"/>
          <w:b/>
          <w:sz w:val="28"/>
          <w:szCs w:val="20"/>
        </w:rPr>
      </w:pPr>
      <w:r>
        <w:rPr>
          <w:b/>
        </w:rPr>
        <w:t>TARYBA</w:t>
      </w:r>
    </w:p>
    <w:p w14:paraId="2D928FE9" w14:textId="77777777" w:rsidR="00305B20" w:rsidRDefault="00305B20">
      <w:pPr>
        <w:jc w:val="center"/>
        <w:rPr>
          <w:rFonts w:hint="eastAsia"/>
          <w:b/>
          <w:sz w:val="28"/>
          <w:szCs w:val="20"/>
        </w:rPr>
      </w:pPr>
    </w:p>
    <w:p w14:paraId="6AA7B1DD" w14:textId="77777777" w:rsidR="00305B20" w:rsidRDefault="00305B20">
      <w:pPr>
        <w:jc w:val="center"/>
        <w:rPr>
          <w:rFonts w:hint="eastAsia"/>
          <w:b/>
          <w:szCs w:val="20"/>
        </w:rPr>
      </w:pPr>
      <w:r>
        <w:rPr>
          <w:b/>
        </w:rPr>
        <w:t>SPRENDIMAS</w:t>
      </w:r>
    </w:p>
    <w:bookmarkStart w:id="0" w:name="__Fieldmark__7_1394255292"/>
    <w:bookmarkStart w:id="1" w:name="__Fieldmark__0_235453867"/>
    <w:p w14:paraId="3E5F4B6B" w14:textId="331F6E73" w:rsidR="00305B20" w:rsidRDefault="00305B20">
      <w:pPr>
        <w:jc w:val="center"/>
        <w:rPr>
          <w:rFonts w:hint="eastAsia"/>
        </w:rPr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 w:rsidR="00000000">
        <w:rPr>
          <w:rFonts w:hint="eastAsia"/>
        </w:rPr>
      </w:r>
      <w:r w:rsidR="00000000">
        <w:rPr>
          <w:rFonts w:hint="eastAsia"/>
        </w:rPr>
        <w:fldChar w:fldCharType="separate"/>
      </w:r>
      <w:r>
        <w:fldChar w:fldCharType="end"/>
      </w:r>
      <w:bookmarkEnd w:id="0"/>
      <w:bookmarkEnd w:id="1"/>
      <w:r>
        <w:rPr>
          <w:b/>
          <w:caps/>
        </w:rPr>
        <w:t xml:space="preserve">DĖL </w:t>
      </w:r>
      <w:r w:rsidR="001C6A62">
        <w:rPr>
          <w:b/>
          <w:caps/>
        </w:rPr>
        <w:t>202</w:t>
      </w:r>
      <w:r w:rsidR="00C50FB8">
        <w:rPr>
          <w:b/>
          <w:caps/>
        </w:rPr>
        <w:t>3</w:t>
      </w:r>
      <w:r w:rsidR="001C6A62">
        <w:rPr>
          <w:b/>
          <w:caps/>
        </w:rPr>
        <w:t xml:space="preserve"> METŲ NEAPMOKESTINAMŲJŲ ŽEMĖS SKLYPŲ DYDŽIŲ FIZINIAMS ASMENIMS NUSTATYMO </w:t>
      </w:r>
    </w:p>
    <w:p w14:paraId="68DD236E" w14:textId="10F16276" w:rsidR="00305B20" w:rsidRDefault="008A2863">
      <w:pPr>
        <w:jc w:val="center"/>
        <w:rPr>
          <w:rFonts w:hint="eastAsia"/>
        </w:rPr>
      </w:pPr>
      <w:r>
        <w:t>202</w:t>
      </w:r>
      <w:r w:rsidR="000A058F">
        <w:t>3</w:t>
      </w:r>
      <w:r w:rsidR="00305B20">
        <w:t xml:space="preserve"> m.</w:t>
      </w:r>
      <w:r w:rsidR="00085C77">
        <w:t xml:space="preserve">       </w:t>
      </w:r>
      <w:r w:rsidR="00E57594">
        <w:t xml:space="preserve"> </w:t>
      </w:r>
      <w:r w:rsidR="00305B20">
        <w:t xml:space="preserve">    d. </w:t>
      </w:r>
      <w:bookmarkStart w:id="2" w:name="__Fieldmark__14_1394255292"/>
      <w:bookmarkStart w:id="3" w:name="__Fieldmark__1_235453867"/>
      <w:r w:rsidR="00305B20">
        <w:fldChar w:fldCharType="begin">
          <w:ffData>
            <w:name w:val=""/>
            <w:enabled/>
            <w:calcOnExit w:val="0"/>
            <w:textInput/>
          </w:ffData>
        </w:fldChar>
      </w:r>
      <w:r w:rsidR="00305B20">
        <w:instrText xml:space="preserve"> FORMTEXT </w:instrText>
      </w:r>
      <w:r w:rsidR="00000000">
        <w:rPr>
          <w:rFonts w:hint="eastAsia"/>
        </w:rPr>
      </w:r>
      <w:r w:rsidR="00000000">
        <w:rPr>
          <w:rFonts w:hint="eastAsia"/>
        </w:rPr>
        <w:fldChar w:fldCharType="separate"/>
      </w:r>
      <w:r w:rsidR="00305B20">
        <w:fldChar w:fldCharType="end"/>
      </w:r>
      <w:bookmarkEnd w:id="2"/>
      <w:bookmarkEnd w:id="3"/>
      <w:r w:rsidR="00305B20">
        <w:t xml:space="preserve"> Nr. 1-T-</w:t>
      </w:r>
      <w:bookmarkStart w:id="4" w:name="__Fieldmark__19_1394255292"/>
      <w:bookmarkStart w:id="5" w:name="__Fieldmark__2_235453867"/>
      <w:r w:rsidR="00305B20">
        <w:fldChar w:fldCharType="begin">
          <w:ffData>
            <w:name w:val=""/>
            <w:enabled/>
            <w:calcOnExit w:val="0"/>
            <w:textInput/>
          </w:ffData>
        </w:fldChar>
      </w:r>
      <w:r w:rsidR="00305B20">
        <w:instrText xml:space="preserve"> FORMTEXT </w:instrText>
      </w:r>
      <w:r w:rsidR="00000000">
        <w:rPr>
          <w:rFonts w:hint="eastAsia"/>
        </w:rPr>
      </w:r>
      <w:r w:rsidR="00000000">
        <w:rPr>
          <w:rFonts w:hint="eastAsia"/>
        </w:rPr>
        <w:fldChar w:fldCharType="separate"/>
      </w:r>
      <w:r w:rsidR="00305B20">
        <w:fldChar w:fldCharType="end"/>
      </w:r>
      <w:bookmarkEnd w:id="4"/>
      <w:bookmarkEnd w:id="5"/>
    </w:p>
    <w:p w14:paraId="06A531D1" w14:textId="77777777" w:rsidR="00305B20" w:rsidRDefault="00305B20">
      <w:pPr>
        <w:jc w:val="center"/>
        <w:rPr>
          <w:rFonts w:hint="eastAsia"/>
        </w:rPr>
      </w:pPr>
      <w:r>
        <w:t>Anykščiai</w:t>
      </w:r>
    </w:p>
    <w:p w14:paraId="0A74E643" w14:textId="77777777" w:rsidR="00E57594" w:rsidRDefault="00E57594">
      <w:pPr>
        <w:jc w:val="center"/>
        <w:rPr>
          <w:rFonts w:ascii="Times New Roman" w:eastAsia="Times New Roman" w:hAnsi="Times New Roman" w:cs="Times New Roman"/>
        </w:rPr>
      </w:pPr>
    </w:p>
    <w:p w14:paraId="41B248D2" w14:textId="3C83D37B" w:rsidR="00305B20" w:rsidRDefault="00305B20" w:rsidP="00E57594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Vadovaudamasi Lietuvos Respublikos vietos savivaldos įstatymo </w:t>
      </w:r>
      <w:r w:rsidR="00B12D60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 xml:space="preserve"> straipsnio </w:t>
      </w:r>
      <w:r w:rsidR="00B12D6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dali</w:t>
      </w:r>
      <w:r w:rsidR="00B12D60">
        <w:rPr>
          <w:rFonts w:ascii="Times New Roman" w:hAnsi="Times New Roman" w:cs="Times New Roman"/>
        </w:rPr>
        <w:t>es 18 punktu,</w:t>
      </w:r>
      <w:r>
        <w:rPr>
          <w:rFonts w:ascii="Times New Roman" w:hAnsi="Times New Roman" w:cs="Times New Roman"/>
        </w:rPr>
        <w:t xml:space="preserve"> Lietuvos Respublikos žemės mokesčio įstatymo </w:t>
      </w:r>
      <w:r w:rsidR="00E57594">
        <w:rPr>
          <w:rFonts w:ascii="Times New Roman" w:hAnsi="Times New Roman" w:cs="Times New Roman"/>
        </w:rPr>
        <w:t xml:space="preserve">8 </w:t>
      </w:r>
      <w:r>
        <w:rPr>
          <w:rFonts w:ascii="Times New Roman" w:hAnsi="Times New Roman" w:cs="Times New Roman"/>
        </w:rPr>
        <w:t>straipsni</w:t>
      </w:r>
      <w:r w:rsidR="00E57594">
        <w:rPr>
          <w:rFonts w:ascii="Times New Roman" w:hAnsi="Times New Roman" w:cs="Times New Roman"/>
        </w:rPr>
        <w:t>o 2 dalies 3 punktu</w:t>
      </w:r>
      <w:r>
        <w:rPr>
          <w:rFonts w:ascii="Times New Roman" w:hAnsi="Times New Roman" w:cs="Times New Roman"/>
        </w:rPr>
        <w:t>,</w:t>
      </w:r>
      <w:r w:rsidR="00B12D60">
        <w:rPr>
          <w:rFonts w:ascii="Times New Roman" w:hAnsi="Times New Roman" w:cs="Times New Roman"/>
        </w:rPr>
        <w:t xml:space="preserve"> 3 ir 5 dalimis</w:t>
      </w:r>
      <w:r w:rsidR="00C83FD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Anykščių rajono savivaldybės taryba n u s p r e n d ž i a:</w:t>
      </w:r>
    </w:p>
    <w:p w14:paraId="6FA067C5" w14:textId="1B9A8A99" w:rsidR="00E57594" w:rsidRDefault="00E57594" w:rsidP="00E57594">
      <w:pPr>
        <w:spacing w:line="360" w:lineRule="auto"/>
        <w:ind w:firstLine="7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1. Nustatyti </w:t>
      </w:r>
      <w:r w:rsidR="00DB7927">
        <w:rPr>
          <w:rFonts w:ascii="Times New Roman" w:hAnsi="Times New Roman" w:cs="Times New Roman"/>
        </w:rPr>
        <w:t>202</w:t>
      </w:r>
      <w:r w:rsidR="000A058F">
        <w:rPr>
          <w:rFonts w:ascii="Times New Roman" w:hAnsi="Times New Roman" w:cs="Times New Roman"/>
        </w:rPr>
        <w:t>3</w:t>
      </w:r>
      <w:r w:rsidR="00DB7927">
        <w:rPr>
          <w:rFonts w:ascii="Times New Roman" w:hAnsi="Times New Roman" w:cs="Times New Roman"/>
        </w:rPr>
        <w:t xml:space="preserve"> metams </w:t>
      </w:r>
      <w:r>
        <w:rPr>
          <w:rFonts w:ascii="Times New Roman" w:hAnsi="Times New Roman" w:cs="Times New Roman"/>
        </w:rPr>
        <w:t>neapmokestinamuosius žemės sklypų dydžius fiziniams asmenims, kurių šeimose mokestinio laikotarpio pradžioje nėra darbingų asmenų ir kuriems nustatytas 0</w:t>
      </w:r>
      <w:r>
        <w:rPr>
          <w:rFonts w:ascii="Times New Roman" w:hAnsi="Times New Roman" w:cs="Times New Roman"/>
          <w:lang w:val="en-US"/>
        </w:rPr>
        <w:t xml:space="preserve">–40 </w:t>
      </w:r>
      <w:proofErr w:type="spellStart"/>
      <w:r>
        <w:rPr>
          <w:rFonts w:ascii="Times New Roman" w:hAnsi="Times New Roman" w:cs="Times New Roman"/>
          <w:lang w:val="en-US"/>
        </w:rPr>
        <w:t>procentų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darbingumo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lygis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arba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kurie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yra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sukakę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senatvės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pensijos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amžių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yra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nepilnamečiai</w:t>
      </w:r>
      <w:proofErr w:type="spellEnd"/>
      <w:r w:rsidR="00DB7927">
        <w:rPr>
          <w:rFonts w:ascii="Times New Roman" w:hAnsi="Times New Roman" w:cs="Times New Roman"/>
          <w:lang w:val="en-US"/>
        </w:rPr>
        <w:t>:</w:t>
      </w:r>
    </w:p>
    <w:p w14:paraId="77B9D558" w14:textId="77777777" w:rsidR="00DB7927" w:rsidRDefault="00DB7927" w:rsidP="00E57594">
      <w:pPr>
        <w:spacing w:line="360" w:lineRule="auto"/>
        <w:ind w:firstLine="7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1.1. Anykščių, Kavarsko, Troškūnų </w:t>
      </w:r>
      <w:proofErr w:type="spellStart"/>
      <w:r>
        <w:rPr>
          <w:rFonts w:ascii="Times New Roman" w:hAnsi="Times New Roman" w:cs="Times New Roman"/>
          <w:lang w:val="en-US"/>
        </w:rPr>
        <w:t>miestuose</w:t>
      </w:r>
      <w:proofErr w:type="spellEnd"/>
      <w:r>
        <w:rPr>
          <w:rFonts w:ascii="Times New Roman" w:hAnsi="Times New Roman" w:cs="Times New Roman"/>
          <w:lang w:val="en-US"/>
        </w:rPr>
        <w:t xml:space="preserve"> – 0,10 ha;</w:t>
      </w:r>
    </w:p>
    <w:p w14:paraId="2F3A76A6" w14:textId="77777777" w:rsidR="00DB7927" w:rsidRDefault="00DB7927" w:rsidP="00E57594">
      <w:pPr>
        <w:spacing w:line="360" w:lineRule="auto"/>
        <w:ind w:firstLine="7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1.2. </w:t>
      </w:r>
      <w:proofErr w:type="spellStart"/>
      <w:r>
        <w:rPr>
          <w:rFonts w:ascii="Times New Roman" w:hAnsi="Times New Roman" w:cs="Times New Roman"/>
          <w:lang w:val="en-US"/>
        </w:rPr>
        <w:t>kaimo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vietovėse</w:t>
      </w:r>
      <w:proofErr w:type="spellEnd"/>
      <w:r>
        <w:rPr>
          <w:rFonts w:ascii="Times New Roman" w:hAnsi="Times New Roman" w:cs="Times New Roman"/>
          <w:lang w:val="en-US"/>
        </w:rPr>
        <w:t xml:space="preserve"> – 1 ha;</w:t>
      </w:r>
    </w:p>
    <w:p w14:paraId="70E68483" w14:textId="77777777" w:rsidR="00DB7927" w:rsidRDefault="00DB7927" w:rsidP="00E57594">
      <w:pPr>
        <w:spacing w:line="360" w:lineRule="auto"/>
        <w:ind w:firstLine="7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1.3. </w:t>
      </w:r>
      <w:proofErr w:type="spellStart"/>
      <w:r>
        <w:rPr>
          <w:rFonts w:ascii="Times New Roman" w:hAnsi="Times New Roman" w:cs="Times New Roman"/>
          <w:lang w:val="en-US"/>
        </w:rPr>
        <w:t>sodininkų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bendrijose</w:t>
      </w:r>
      <w:proofErr w:type="spellEnd"/>
      <w:r>
        <w:rPr>
          <w:rFonts w:ascii="Times New Roman" w:hAnsi="Times New Roman" w:cs="Times New Roman"/>
          <w:lang w:val="en-US"/>
        </w:rPr>
        <w:t xml:space="preserve"> – 0,10 ha.</w:t>
      </w:r>
    </w:p>
    <w:p w14:paraId="19BFF393" w14:textId="57FA91D6" w:rsidR="00305B20" w:rsidRDefault="003D2218" w:rsidP="00E57594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Šis sprendimas </w:t>
      </w:r>
      <w:r w:rsidR="00F0655C">
        <w:rPr>
          <w:rFonts w:ascii="Times New Roman" w:hAnsi="Times New Roman" w:cs="Times New Roman"/>
        </w:rPr>
        <w:t xml:space="preserve">yra </w:t>
      </w:r>
      <w:r>
        <w:rPr>
          <w:rFonts w:ascii="Times New Roman" w:hAnsi="Times New Roman" w:cs="Times New Roman"/>
        </w:rPr>
        <w:t>skelbiamas Teisės aktų registre</w:t>
      </w:r>
      <w:r w:rsidR="00F0655C">
        <w:rPr>
          <w:rFonts w:ascii="Times New Roman" w:hAnsi="Times New Roman" w:cs="Times New Roman"/>
        </w:rPr>
        <w:t xml:space="preserve"> bei Anykščių rajono savivaldybės  interneto svetainėje www.anyksciai.lt.</w:t>
      </w:r>
    </w:p>
    <w:p w14:paraId="73F00732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5A50FD3A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700F81D8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Meras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60DE5">
        <w:rPr>
          <w:rFonts w:ascii="Times New Roman" w:hAnsi="Times New Roman" w:cs="Times New Roman"/>
        </w:rPr>
        <w:t>Sigutis Obelevičius</w:t>
      </w:r>
    </w:p>
    <w:p w14:paraId="1DF52B44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6189837A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7385CCDD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6F11298D" w14:textId="7A69D044" w:rsidR="00305B20" w:rsidRDefault="00B20339">
      <w:pPr>
        <w:pageBreakBefore/>
        <w:spacing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lastRenderedPageBreak/>
        <w:t>SAVIVALDYBĖS TARYBOS SPRENDIMO „</w:t>
      </w:r>
      <w:r w:rsidR="003048D5">
        <w:rPr>
          <w:rFonts w:ascii="Times New Roman" w:hAnsi="Times New Roman" w:cs="Times New Roman"/>
          <w:b/>
        </w:rPr>
        <w:t>DĖL 202</w:t>
      </w:r>
      <w:r w:rsidR="000A058F">
        <w:rPr>
          <w:rFonts w:ascii="Times New Roman" w:hAnsi="Times New Roman" w:cs="Times New Roman"/>
          <w:b/>
        </w:rPr>
        <w:t>3</w:t>
      </w:r>
      <w:r w:rsidR="003048D5">
        <w:rPr>
          <w:rFonts w:ascii="Times New Roman" w:hAnsi="Times New Roman" w:cs="Times New Roman"/>
          <w:b/>
        </w:rPr>
        <w:t xml:space="preserve"> METŲ NEAPMOKESTINAMŲJŲ ŽEMĖS SKLYPŲ DYDŽIŲ FIZINIAMS ASMENIMS NUSTATYMO“</w:t>
      </w:r>
      <w:r w:rsidR="00B92A71">
        <w:rPr>
          <w:rFonts w:ascii="Times New Roman" w:hAnsi="Times New Roman" w:cs="Times New Roman"/>
          <w:b/>
        </w:rPr>
        <w:t xml:space="preserve"> </w:t>
      </w:r>
      <w:r w:rsidR="003048D5">
        <w:rPr>
          <w:rFonts w:ascii="Times New Roman" w:hAnsi="Times New Roman" w:cs="Times New Roman"/>
          <w:b/>
        </w:rPr>
        <w:t>PROJEKTO AIŠKINAMASIS RAŠTAS</w:t>
      </w:r>
    </w:p>
    <w:p w14:paraId="0073FC64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</w:p>
    <w:p w14:paraId="7CA626AC" w14:textId="3E8DDA95" w:rsidR="00305B20" w:rsidRDefault="00305B2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1. Sprendimo projekto tikslai ir u</w:t>
      </w:r>
      <w:r>
        <w:rPr>
          <w:rFonts w:ascii="Cambria" w:hAnsi="Cambria" w:cs="Cambria"/>
          <w:b/>
          <w:color w:val="000000"/>
        </w:rPr>
        <w:t>ž</w:t>
      </w:r>
      <w:r>
        <w:rPr>
          <w:rFonts w:ascii="Times New Roman" w:hAnsi="Times New Roman" w:cs="Times New Roman"/>
          <w:b/>
          <w:color w:val="000000"/>
        </w:rPr>
        <w:t>daviniai</w:t>
      </w:r>
    </w:p>
    <w:p w14:paraId="0D2683FB" w14:textId="4DF90645" w:rsidR="00B97F34" w:rsidRDefault="00B97F34" w:rsidP="004B1844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Atsižvelg</w:t>
      </w:r>
      <w:r w:rsidR="00B92A71">
        <w:rPr>
          <w:rFonts w:ascii="Times New Roman" w:eastAsia="Times New Roman" w:hAnsi="Times New Roman" w:cs="Times New Roman"/>
          <w:color w:val="000000"/>
        </w:rPr>
        <w:t>dama</w:t>
      </w:r>
      <w:r>
        <w:rPr>
          <w:rFonts w:ascii="Times New Roman" w:eastAsia="Times New Roman" w:hAnsi="Times New Roman" w:cs="Times New Roman"/>
          <w:color w:val="000000"/>
        </w:rPr>
        <w:t xml:space="preserve"> į Lietuvos Respublikos žemės mokesčio įstatymo </w:t>
      </w:r>
      <w:r>
        <w:rPr>
          <w:rFonts w:ascii="Times New Roman" w:hAnsi="Times New Roman" w:cs="Times New Roman"/>
        </w:rPr>
        <w:t>8 straipsnio 2 dalies 3 punkto nuostatas</w:t>
      </w:r>
      <w:r w:rsidR="00C9118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</w:t>
      </w:r>
      <w:r w:rsidR="00C1767A">
        <w:rPr>
          <w:rFonts w:ascii="Times New Roman" w:hAnsi="Times New Roman" w:cs="Times New Roman"/>
          <w:color w:val="000000"/>
        </w:rPr>
        <w:t xml:space="preserve">Savivaldybės taryba iki einamojo mokestinio laikotarpio </w:t>
      </w:r>
      <w:r w:rsidR="00725BCA">
        <w:rPr>
          <w:rFonts w:ascii="Times New Roman" w:hAnsi="Times New Roman" w:cs="Times New Roman"/>
          <w:color w:val="000000"/>
        </w:rPr>
        <w:t>rugsėjo</w:t>
      </w:r>
      <w:r w:rsidR="00C1767A">
        <w:rPr>
          <w:rFonts w:ascii="Times New Roman" w:hAnsi="Times New Roman" w:cs="Times New Roman"/>
          <w:color w:val="000000"/>
        </w:rPr>
        <w:t xml:space="preserve"> 1 d. privalo nustatyti  </w:t>
      </w:r>
      <w:r w:rsidR="002158DA">
        <w:rPr>
          <w:rFonts w:ascii="Times New Roman" w:hAnsi="Times New Roman" w:cs="Times New Roman"/>
          <w:color w:val="000000"/>
        </w:rPr>
        <w:t xml:space="preserve">neapmokestinamuosius  žemės sklypo dydžius, </w:t>
      </w:r>
      <w:r w:rsidR="00C1767A">
        <w:rPr>
          <w:rFonts w:ascii="Times New Roman" w:hAnsi="Times New Roman" w:cs="Times New Roman"/>
          <w:color w:val="000000"/>
        </w:rPr>
        <w:t>kuri</w:t>
      </w:r>
      <w:r w:rsidR="002158DA">
        <w:rPr>
          <w:rFonts w:ascii="Times New Roman" w:hAnsi="Times New Roman" w:cs="Times New Roman"/>
          <w:color w:val="000000"/>
        </w:rPr>
        <w:t>e</w:t>
      </w:r>
      <w:r w:rsidR="00C1767A">
        <w:rPr>
          <w:rFonts w:ascii="Times New Roman" w:hAnsi="Times New Roman" w:cs="Times New Roman"/>
          <w:color w:val="000000"/>
        </w:rPr>
        <w:t xml:space="preserve"> galios </w:t>
      </w:r>
      <w:r w:rsidR="002158DA">
        <w:rPr>
          <w:rFonts w:ascii="Times New Roman" w:hAnsi="Times New Roman" w:cs="Times New Roman"/>
          <w:color w:val="000000"/>
        </w:rPr>
        <w:t>202</w:t>
      </w:r>
      <w:r w:rsidR="000A058F">
        <w:rPr>
          <w:rFonts w:ascii="Times New Roman" w:hAnsi="Times New Roman" w:cs="Times New Roman"/>
          <w:color w:val="000000"/>
        </w:rPr>
        <w:t>3</w:t>
      </w:r>
      <w:r w:rsidR="003048D5">
        <w:rPr>
          <w:rFonts w:ascii="Times New Roman" w:hAnsi="Times New Roman" w:cs="Times New Roman"/>
          <w:color w:val="000000"/>
        </w:rPr>
        <w:t xml:space="preserve"> </w:t>
      </w:r>
      <w:r w:rsidR="002158DA">
        <w:rPr>
          <w:rFonts w:ascii="Times New Roman" w:hAnsi="Times New Roman" w:cs="Times New Roman"/>
          <w:color w:val="000000"/>
        </w:rPr>
        <w:t xml:space="preserve">metų </w:t>
      </w:r>
      <w:r w:rsidR="00C1767A">
        <w:rPr>
          <w:rFonts w:ascii="Times New Roman" w:hAnsi="Times New Roman" w:cs="Times New Roman"/>
          <w:color w:val="000000"/>
        </w:rPr>
        <w:t>mokestinį laikotarpį.</w:t>
      </w:r>
    </w:p>
    <w:p w14:paraId="19A1FDFE" w14:textId="6E6AEA90" w:rsidR="00B97F34" w:rsidRDefault="00305B20" w:rsidP="004B1844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Projekto tikslas – nustatyti </w:t>
      </w:r>
      <w:r w:rsidR="006F7388">
        <w:rPr>
          <w:rFonts w:ascii="Times New Roman" w:hAnsi="Times New Roman" w:cs="Times New Roman"/>
          <w:color w:val="000000"/>
        </w:rPr>
        <w:t>202</w:t>
      </w:r>
      <w:r w:rsidR="000A058F">
        <w:rPr>
          <w:rFonts w:ascii="Times New Roman" w:hAnsi="Times New Roman" w:cs="Times New Roman"/>
          <w:color w:val="000000"/>
        </w:rPr>
        <w:t>3</w:t>
      </w:r>
      <w:r w:rsidR="00DC4348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metų </w:t>
      </w:r>
      <w:r w:rsidR="002C7D88">
        <w:rPr>
          <w:rFonts w:ascii="Times New Roman" w:hAnsi="Times New Roman" w:cs="Times New Roman"/>
          <w:color w:val="000000"/>
        </w:rPr>
        <w:t>neapmokestinamuosius  žemės sklyp</w:t>
      </w:r>
      <w:r w:rsidR="00B029BE">
        <w:rPr>
          <w:rFonts w:ascii="Times New Roman" w:hAnsi="Times New Roman" w:cs="Times New Roman"/>
          <w:color w:val="000000"/>
        </w:rPr>
        <w:t>ų</w:t>
      </w:r>
      <w:r w:rsidR="002C7D88">
        <w:rPr>
          <w:rFonts w:ascii="Times New Roman" w:hAnsi="Times New Roman" w:cs="Times New Roman"/>
          <w:color w:val="000000"/>
        </w:rPr>
        <w:t xml:space="preserve"> dydžius</w:t>
      </w:r>
      <w:r>
        <w:rPr>
          <w:rFonts w:ascii="Times New Roman" w:hAnsi="Times New Roman" w:cs="Times New Roman"/>
          <w:color w:val="000000"/>
        </w:rPr>
        <w:t>.</w:t>
      </w:r>
    </w:p>
    <w:p w14:paraId="7699A986" w14:textId="77777777" w:rsidR="00305B20" w:rsidRPr="00B97F34" w:rsidRDefault="00305B20" w:rsidP="004B1844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U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daviniai </w:t>
      </w:r>
      <w:bookmarkStart w:id="6" w:name="_Hlk7183372"/>
      <w:r>
        <w:rPr>
          <w:rFonts w:ascii="Times New Roman" w:hAnsi="Times New Roman" w:cs="Times New Roman"/>
          <w:color w:val="000000"/>
        </w:rPr>
        <w:t>–</w:t>
      </w:r>
      <w:bookmarkEnd w:id="6"/>
      <w:r>
        <w:rPr>
          <w:rFonts w:ascii="Times New Roman" w:hAnsi="Times New Roman" w:cs="Times New Roman"/>
          <w:color w:val="000000"/>
        </w:rPr>
        <w:t xml:space="preserve"> nustatyti kelis konkrečius </w:t>
      </w:r>
      <w:r w:rsidR="002158DA">
        <w:rPr>
          <w:rFonts w:ascii="Times New Roman" w:hAnsi="Times New Roman" w:cs="Times New Roman"/>
          <w:color w:val="000000"/>
        </w:rPr>
        <w:t>žemės sklypų neapmokestinamuosius dydžius</w:t>
      </w:r>
      <w:r>
        <w:rPr>
          <w:rFonts w:ascii="Times New Roman" w:hAnsi="Times New Roman" w:cs="Times New Roman"/>
          <w:color w:val="000000"/>
        </w:rPr>
        <w:t>, kurie būtų diferencijuojami atsi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velgiant į</w:t>
      </w:r>
      <w:r w:rsidR="00B97F34">
        <w:rPr>
          <w:rFonts w:ascii="Times New Roman" w:hAnsi="Times New Roman" w:cs="Times New Roman"/>
          <w:color w:val="000000"/>
        </w:rPr>
        <w:t xml:space="preserve"> </w:t>
      </w:r>
      <w:r w:rsidR="002C7D88">
        <w:rPr>
          <w:rFonts w:ascii="Times New Roman" w:hAnsi="Times New Roman" w:cs="Times New Roman"/>
          <w:color w:val="000000"/>
        </w:rPr>
        <w:t>miesto (Anykščių, Kavarsko, Troškūnų</w:t>
      </w:r>
      <w:r w:rsidR="001B29AD">
        <w:rPr>
          <w:rFonts w:ascii="Times New Roman" w:hAnsi="Times New Roman" w:cs="Times New Roman"/>
          <w:color w:val="000000"/>
        </w:rPr>
        <w:t>)</w:t>
      </w:r>
      <w:r w:rsidR="002C7D88">
        <w:rPr>
          <w:rFonts w:ascii="Times New Roman" w:hAnsi="Times New Roman" w:cs="Times New Roman"/>
          <w:color w:val="000000"/>
        </w:rPr>
        <w:t xml:space="preserve"> ir kaimo teritorijas</w:t>
      </w:r>
      <w:r w:rsidR="00B97F34">
        <w:rPr>
          <w:rFonts w:ascii="Times New Roman" w:hAnsi="Times New Roman" w:cs="Times New Roman"/>
          <w:color w:val="000000"/>
        </w:rPr>
        <w:t xml:space="preserve"> bei sodininkų bendrij</w:t>
      </w:r>
      <w:r w:rsidR="001B29AD">
        <w:rPr>
          <w:rFonts w:ascii="Times New Roman" w:hAnsi="Times New Roman" w:cs="Times New Roman"/>
          <w:color w:val="000000"/>
        </w:rPr>
        <w:t>a</w:t>
      </w:r>
      <w:r w:rsidR="00B97F34"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</w:rPr>
        <w:t>.</w:t>
      </w:r>
    </w:p>
    <w:p w14:paraId="000978FD" w14:textId="7018DFC2" w:rsidR="00305B20" w:rsidRDefault="00305B20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2. </w:t>
      </w:r>
      <w:r w:rsidR="003048D5">
        <w:rPr>
          <w:rFonts w:ascii="Times New Roman" w:hAnsi="Times New Roman" w:cs="Times New Roman"/>
          <w:b/>
          <w:color w:val="000000"/>
        </w:rPr>
        <w:t>Siūlomos teisinio reguliavimo nuostatos ir laukiami rezultatai</w:t>
      </w:r>
    </w:p>
    <w:p w14:paraId="06732667" w14:textId="44B530F0" w:rsidR="00305B20" w:rsidRDefault="00305B20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Lietuvos Respublikos vietos savivaldos įstatymas</w:t>
      </w:r>
      <w:r w:rsidR="00B029BE">
        <w:rPr>
          <w:rFonts w:ascii="Times New Roman" w:hAnsi="Times New Roman" w:cs="Times New Roman"/>
          <w:color w:val="000000"/>
        </w:rPr>
        <w:t>.</w:t>
      </w:r>
    </w:p>
    <w:p w14:paraId="0A950282" w14:textId="4489DC56" w:rsidR="00305B20" w:rsidRDefault="00305B20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Lietuvos Respublikos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mokesčio įstatymas</w:t>
      </w:r>
      <w:r w:rsidR="00B029BE">
        <w:rPr>
          <w:rFonts w:ascii="Times New Roman" w:hAnsi="Times New Roman" w:cs="Times New Roman"/>
          <w:color w:val="000000"/>
        </w:rPr>
        <w:t>.</w:t>
      </w:r>
    </w:p>
    <w:p w14:paraId="77D6AD93" w14:textId="159947BF" w:rsidR="00AE310C" w:rsidRDefault="00D0004D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</w:t>
      </w:r>
      <w:r w:rsidR="00AE310C">
        <w:rPr>
          <w:rFonts w:ascii="Times New Roman" w:hAnsi="Times New Roman" w:cs="Times New Roman"/>
          <w:color w:val="000000"/>
        </w:rPr>
        <w:t>uteikiama galimybė pasinaudoti žemės mokesčio lengvatomis mažas pajamas gaunantiems asmenims.</w:t>
      </w:r>
    </w:p>
    <w:p w14:paraId="118DE221" w14:textId="001782C9" w:rsidR="00305B20" w:rsidRDefault="008D44DB">
      <w:pPr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3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3048D5">
        <w:rPr>
          <w:rFonts w:ascii="Times New Roman" w:hAnsi="Times New Roman" w:cs="Times New Roman"/>
          <w:b/>
          <w:color w:val="000000"/>
        </w:rPr>
        <w:t>Lėšų poreikis ir šaltiniai</w:t>
      </w:r>
    </w:p>
    <w:p w14:paraId="21011C62" w14:textId="1A10297F" w:rsidR="003048D5" w:rsidRPr="003048D5" w:rsidRDefault="003048D5" w:rsidP="009B7A51">
      <w:pPr>
        <w:spacing w:line="360" w:lineRule="auto"/>
        <w:ind w:firstLine="720"/>
        <w:jc w:val="both"/>
        <w:rPr>
          <w:rFonts w:ascii="Times New Roman" w:hAnsi="Times New Roman" w:cs="Times New Roman"/>
          <w:bCs/>
          <w:color w:val="000000"/>
        </w:rPr>
      </w:pPr>
      <w:r w:rsidRPr="003048D5">
        <w:rPr>
          <w:rFonts w:ascii="Times New Roman" w:hAnsi="Times New Roman" w:cs="Times New Roman"/>
          <w:bCs/>
          <w:color w:val="000000"/>
        </w:rPr>
        <w:t>Nėra.</w:t>
      </w:r>
    </w:p>
    <w:p w14:paraId="46B2E953" w14:textId="5C6560A7" w:rsidR="00305B20" w:rsidRDefault="008D44DB">
      <w:pPr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4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3048D5">
        <w:rPr>
          <w:rFonts w:ascii="Times New Roman" w:hAnsi="Times New Roman" w:cs="Times New Roman"/>
          <w:b/>
          <w:color w:val="000000"/>
        </w:rPr>
        <w:t>Numatomo teisinio reguliavimo poveikio vertinimo rezultatai, galimos neigiamos  priimto sprendimo pasekmės ir kokių priemonių reikėtų imtis, kad tokių pasekmių būtų išvengta</w:t>
      </w:r>
    </w:p>
    <w:p w14:paraId="3839D38A" w14:textId="764F4837" w:rsidR="003048D5" w:rsidRPr="003C05B9" w:rsidRDefault="003048D5" w:rsidP="009B7A51">
      <w:pPr>
        <w:spacing w:line="360" w:lineRule="auto"/>
        <w:ind w:firstLine="720"/>
        <w:jc w:val="both"/>
        <w:rPr>
          <w:rFonts w:ascii="Times New Roman" w:hAnsi="Times New Roman" w:cs="Times New Roman"/>
          <w:bCs/>
          <w:color w:val="000000"/>
        </w:rPr>
      </w:pPr>
      <w:r w:rsidRPr="003C05B9">
        <w:rPr>
          <w:rFonts w:ascii="Times New Roman" w:hAnsi="Times New Roman" w:cs="Times New Roman"/>
          <w:bCs/>
          <w:color w:val="000000"/>
        </w:rPr>
        <w:t>Nevertinama</w:t>
      </w:r>
      <w:r w:rsidR="003C05B9" w:rsidRPr="003C05B9">
        <w:rPr>
          <w:rFonts w:ascii="Times New Roman" w:hAnsi="Times New Roman" w:cs="Times New Roman"/>
          <w:bCs/>
          <w:color w:val="000000"/>
        </w:rPr>
        <w:t>.</w:t>
      </w:r>
    </w:p>
    <w:p w14:paraId="5A924CA2" w14:textId="6EC63270" w:rsidR="003C05B9" w:rsidRDefault="003C05B9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Neigiamos pasekmės – Savivaldybės biudžetas netenka dalies pajamų iš žemės mokesčio</w:t>
      </w:r>
      <w:r w:rsidR="00AE310C">
        <w:rPr>
          <w:rFonts w:ascii="Times New Roman" w:hAnsi="Times New Roman" w:cs="Times New Roman"/>
          <w:color w:val="000000"/>
        </w:rPr>
        <w:t>.</w:t>
      </w:r>
    </w:p>
    <w:p w14:paraId="21EA6CA4" w14:textId="29B5DF25" w:rsidR="00305B20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5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3C05B9">
        <w:rPr>
          <w:rFonts w:ascii="Times New Roman" w:hAnsi="Times New Roman" w:cs="Times New Roman"/>
          <w:b/>
          <w:color w:val="000000"/>
        </w:rPr>
        <w:t>Kokius teisės aktus būtina priimti, kokius galiojančius teisės aktus reikia pakeisti ar pripažinti netekusiais galios – kas ir kada juos turėtų priimti</w:t>
      </w:r>
    </w:p>
    <w:p w14:paraId="395689CC" w14:textId="64A889EC" w:rsidR="00305B20" w:rsidRPr="00BD55B4" w:rsidRDefault="003C05B9" w:rsidP="009B7A5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Sprendimo projektui įgyvendinti nereikės priimti, pakeisti ar pripažinti netekusiais galios galiojančių teisės aktų.</w:t>
      </w:r>
    </w:p>
    <w:p w14:paraId="47F1361E" w14:textId="068FE56F" w:rsidR="004F1DAC" w:rsidRDefault="004F1DAC" w:rsidP="004F1DAC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6. </w:t>
      </w:r>
      <w:r w:rsidR="003C05B9">
        <w:rPr>
          <w:rFonts w:ascii="Times New Roman" w:hAnsi="Times New Roman" w:cs="Times New Roman"/>
          <w:b/>
          <w:color w:val="000000"/>
        </w:rPr>
        <w:t>Sprendimo įgyvendinimo terminai – kas, ką ir kada turėtų atlikti</w:t>
      </w:r>
    </w:p>
    <w:p w14:paraId="3EE02F08" w14:textId="5016EF38" w:rsidR="00744DF6" w:rsidRPr="004F1DAC" w:rsidRDefault="00744DF6" w:rsidP="00744DF6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Valstybinė mokesčių inspekcija prie Lietuvos Respublikos finansų ministerijos, žemės mokesčio apskaitos terminas iki 202</w:t>
      </w:r>
      <w:r w:rsidR="000A058F">
        <w:rPr>
          <w:rFonts w:ascii="Times New Roman" w:hAnsi="Times New Roman" w:cs="Times New Roman"/>
          <w:color w:val="000000"/>
        </w:rPr>
        <w:t>3</w:t>
      </w:r>
      <w:r w:rsidR="0039088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m. lapkričio 1 d.</w:t>
      </w:r>
    </w:p>
    <w:p w14:paraId="609EED1F" w14:textId="58C2F2EF" w:rsidR="00E53F12" w:rsidRDefault="004F1DAC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7</w:t>
      </w:r>
      <w:r w:rsidR="00E53F12" w:rsidRPr="00E53F12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3C05B9">
        <w:rPr>
          <w:rFonts w:ascii="Times New Roman" w:hAnsi="Times New Roman" w:cs="Times New Roman"/>
          <w:b/>
          <w:bCs/>
          <w:color w:val="000000"/>
        </w:rPr>
        <w:t>Sprendimo projekto rengimo metu gauti specialistų vertinimai ir išvados</w:t>
      </w:r>
    </w:p>
    <w:p w14:paraId="65BD9137" w14:textId="59F79717" w:rsidR="004F1DAC" w:rsidRPr="003C05B9" w:rsidRDefault="003C05B9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Nėra.</w:t>
      </w:r>
    </w:p>
    <w:p w14:paraId="3478D142" w14:textId="4A438C85" w:rsidR="00305B20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8</w:t>
      </w:r>
      <w:r w:rsidR="00305B20">
        <w:rPr>
          <w:rFonts w:ascii="Times New Roman" w:hAnsi="Times New Roman" w:cs="Times New Roman"/>
          <w:b/>
          <w:color w:val="000000"/>
        </w:rPr>
        <w:t xml:space="preserve">. Kiti </w:t>
      </w:r>
      <w:r w:rsidR="003C05B9">
        <w:rPr>
          <w:rFonts w:ascii="Times New Roman" w:hAnsi="Times New Roman" w:cs="Times New Roman"/>
          <w:b/>
          <w:color w:val="000000"/>
        </w:rPr>
        <w:t>reikalingi pagrindimai, skaičiavimai ir paaiškinimai</w:t>
      </w:r>
    </w:p>
    <w:p w14:paraId="1A00A87F" w14:textId="7E7DB319" w:rsidR="00846A54" w:rsidRPr="003C0EC1" w:rsidRDefault="0026243A" w:rsidP="0026243A">
      <w:pPr>
        <w:spacing w:line="360" w:lineRule="auto"/>
        <w:ind w:firstLine="72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color w:val="000000"/>
        </w:rPr>
        <w:t xml:space="preserve">Siūloma palikti tuos pačius neapmokestinamuosius žemės sklypų dydžius fiziniams asmenims, kurie vadovaujantis </w:t>
      </w:r>
      <w:r>
        <w:rPr>
          <w:rFonts w:ascii="Times New Roman" w:hAnsi="Times New Roman" w:cs="Times New Roman"/>
          <w:lang w:val="en-US"/>
        </w:rPr>
        <w:t xml:space="preserve">Anykščių </w:t>
      </w:r>
      <w:proofErr w:type="spellStart"/>
      <w:r>
        <w:rPr>
          <w:rFonts w:ascii="Times New Roman" w:hAnsi="Times New Roman" w:cs="Times New Roman"/>
          <w:lang w:val="en-US"/>
        </w:rPr>
        <w:t>rajono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savivaldybės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tarybos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="00032370">
        <w:rPr>
          <w:rFonts w:ascii="Times New Roman" w:hAnsi="Times New Roman" w:cs="Times New Roman"/>
          <w:lang w:val="en-US"/>
        </w:rPr>
        <w:t>202</w:t>
      </w:r>
      <w:r w:rsidR="000A058F">
        <w:rPr>
          <w:rFonts w:ascii="Times New Roman" w:hAnsi="Times New Roman" w:cs="Times New Roman"/>
          <w:lang w:val="en-US"/>
        </w:rPr>
        <w:t>2</w:t>
      </w:r>
      <w:r>
        <w:rPr>
          <w:rFonts w:ascii="Times New Roman" w:hAnsi="Times New Roman" w:cs="Times New Roman"/>
          <w:lang w:val="en-US"/>
        </w:rPr>
        <w:t xml:space="preserve"> m. </w:t>
      </w:r>
      <w:proofErr w:type="spellStart"/>
      <w:r w:rsidR="000A058F">
        <w:rPr>
          <w:rFonts w:ascii="Times New Roman" w:hAnsi="Times New Roman" w:cs="Times New Roman"/>
          <w:lang w:val="en-US"/>
        </w:rPr>
        <w:t>balandžio</w:t>
      </w:r>
      <w:proofErr w:type="spellEnd"/>
      <w:r w:rsidR="00390882">
        <w:rPr>
          <w:rFonts w:ascii="Times New Roman" w:hAnsi="Times New Roman" w:cs="Times New Roman"/>
          <w:lang w:val="en-US"/>
        </w:rPr>
        <w:t xml:space="preserve"> </w:t>
      </w:r>
      <w:r w:rsidR="000A058F">
        <w:rPr>
          <w:rFonts w:ascii="Times New Roman" w:hAnsi="Times New Roman" w:cs="Times New Roman"/>
          <w:lang w:val="en-US"/>
        </w:rPr>
        <w:t>15</w:t>
      </w:r>
      <w:r>
        <w:rPr>
          <w:rFonts w:ascii="Times New Roman" w:hAnsi="Times New Roman" w:cs="Times New Roman"/>
          <w:lang w:val="en-US"/>
        </w:rPr>
        <w:t xml:space="preserve"> d. </w:t>
      </w:r>
      <w:proofErr w:type="spellStart"/>
      <w:r>
        <w:rPr>
          <w:rFonts w:ascii="Times New Roman" w:hAnsi="Times New Roman" w:cs="Times New Roman"/>
          <w:lang w:val="en-US"/>
        </w:rPr>
        <w:t>sprendimu</w:t>
      </w:r>
      <w:proofErr w:type="spellEnd"/>
      <w:r>
        <w:rPr>
          <w:rFonts w:ascii="Times New Roman" w:hAnsi="Times New Roman" w:cs="Times New Roman"/>
          <w:lang w:val="en-US"/>
        </w:rPr>
        <w:t xml:space="preserve"> Nr.1-TS-</w:t>
      </w:r>
      <w:r w:rsidR="000A058F">
        <w:rPr>
          <w:rFonts w:ascii="Times New Roman" w:hAnsi="Times New Roman" w:cs="Times New Roman"/>
          <w:lang w:val="en-US"/>
        </w:rPr>
        <w:t>108</w:t>
      </w:r>
      <w:r w:rsidR="00032370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„</w:t>
      </w:r>
      <w:r w:rsidR="00032370">
        <w:rPr>
          <w:rFonts w:ascii="Times New Roman" w:hAnsi="Times New Roman" w:cs="Times New Roman"/>
          <w:lang w:val="en-US"/>
        </w:rPr>
        <w:t>D</w:t>
      </w:r>
      <w:proofErr w:type="spellStart"/>
      <w:r w:rsidR="00032370" w:rsidRPr="00735E7B">
        <w:rPr>
          <w:bCs/>
        </w:rPr>
        <w:t>ėl</w:t>
      </w:r>
      <w:proofErr w:type="spellEnd"/>
      <w:r w:rsidR="00032370" w:rsidRPr="00735E7B">
        <w:rPr>
          <w:bCs/>
        </w:rPr>
        <w:t xml:space="preserve"> 202</w:t>
      </w:r>
      <w:r w:rsidR="000A058F">
        <w:rPr>
          <w:bCs/>
        </w:rPr>
        <w:t>2</w:t>
      </w:r>
      <w:r w:rsidR="00032370" w:rsidRPr="00735E7B">
        <w:rPr>
          <w:bCs/>
        </w:rPr>
        <w:t xml:space="preserve"> metų neapmokestinamųjų </w:t>
      </w:r>
      <w:r w:rsidR="00032370">
        <w:rPr>
          <w:rFonts w:ascii="Cambria" w:eastAsia="Cambria" w:hAnsi="Cambria"/>
          <w:bCs/>
        </w:rPr>
        <w:t>ž</w:t>
      </w:r>
      <w:r w:rsidR="00032370" w:rsidRPr="00735E7B">
        <w:rPr>
          <w:bCs/>
        </w:rPr>
        <w:t xml:space="preserve">emės sklypų </w:t>
      </w:r>
      <w:r w:rsidR="00032370">
        <w:rPr>
          <w:bCs/>
        </w:rPr>
        <w:t>dydžių</w:t>
      </w:r>
      <w:r w:rsidR="00032370" w:rsidRPr="00735E7B">
        <w:rPr>
          <w:bCs/>
        </w:rPr>
        <w:t xml:space="preserve"> fiziniams asmenims </w:t>
      </w:r>
      <w:proofErr w:type="gramStart"/>
      <w:r w:rsidR="00032370" w:rsidRPr="00735E7B">
        <w:rPr>
          <w:bCs/>
        </w:rPr>
        <w:t>nustatymo</w:t>
      </w:r>
      <w:r>
        <w:rPr>
          <w:rFonts w:ascii="Times New Roman" w:hAnsi="Times New Roman" w:cs="Times New Roman"/>
          <w:lang w:val="en-US"/>
        </w:rPr>
        <w:t xml:space="preserve">“ </w:t>
      </w:r>
      <w:proofErr w:type="spellStart"/>
      <w:r>
        <w:rPr>
          <w:rFonts w:ascii="Times New Roman" w:hAnsi="Times New Roman" w:cs="Times New Roman"/>
          <w:lang w:val="en-US"/>
        </w:rPr>
        <w:t>ir</w:t>
      </w:r>
      <w:proofErr w:type="spellEnd"/>
      <w:proofErr w:type="gram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buvo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taikomi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="00032370">
        <w:rPr>
          <w:rFonts w:ascii="Times New Roman" w:hAnsi="Times New Roman" w:cs="Times New Roman"/>
          <w:lang w:val="en-US"/>
        </w:rPr>
        <w:t>202</w:t>
      </w:r>
      <w:r w:rsidR="000A058F">
        <w:rPr>
          <w:rFonts w:ascii="Times New Roman" w:hAnsi="Times New Roman" w:cs="Times New Roman"/>
          <w:lang w:val="en-US"/>
        </w:rPr>
        <w:t>2</w:t>
      </w:r>
      <w:r w:rsidR="0003237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32370">
        <w:rPr>
          <w:rFonts w:ascii="Times New Roman" w:hAnsi="Times New Roman" w:cs="Times New Roman"/>
          <w:lang w:val="en-US"/>
        </w:rPr>
        <w:t>m</w:t>
      </w:r>
      <w:r w:rsidR="00F101A0">
        <w:rPr>
          <w:rFonts w:ascii="Times New Roman" w:hAnsi="Times New Roman" w:cs="Times New Roman"/>
          <w:lang w:val="en-US"/>
        </w:rPr>
        <w:t>etais</w:t>
      </w:r>
      <w:proofErr w:type="spellEnd"/>
      <w:r>
        <w:rPr>
          <w:rFonts w:ascii="Times New Roman" w:hAnsi="Times New Roman" w:cs="Times New Roman"/>
          <w:lang w:val="en-US"/>
        </w:rPr>
        <w:t xml:space="preserve"> ( Anykščių, Kavarsko, Troškūnų </w:t>
      </w:r>
      <w:proofErr w:type="spellStart"/>
      <w:r>
        <w:rPr>
          <w:rFonts w:ascii="Times New Roman" w:hAnsi="Times New Roman" w:cs="Times New Roman"/>
          <w:lang w:val="en-US"/>
        </w:rPr>
        <w:t>miestuose</w:t>
      </w:r>
      <w:proofErr w:type="spellEnd"/>
      <w:r>
        <w:rPr>
          <w:rFonts w:ascii="Times New Roman" w:hAnsi="Times New Roman" w:cs="Times New Roman"/>
          <w:lang w:val="en-US"/>
        </w:rPr>
        <w:t xml:space="preserve"> – 0,10 ha; </w:t>
      </w:r>
      <w:proofErr w:type="spellStart"/>
      <w:r>
        <w:rPr>
          <w:rFonts w:ascii="Times New Roman" w:hAnsi="Times New Roman" w:cs="Times New Roman"/>
          <w:lang w:val="en-US"/>
        </w:rPr>
        <w:t>kaimo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vietovėse</w:t>
      </w:r>
      <w:proofErr w:type="spellEnd"/>
      <w:r>
        <w:rPr>
          <w:rFonts w:ascii="Times New Roman" w:hAnsi="Times New Roman" w:cs="Times New Roman"/>
          <w:lang w:val="en-US"/>
        </w:rPr>
        <w:t xml:space="preserve"> – 1 ha; </w:t>
      </w:r>
      <w:proofErr w:type="spellStart"/>
      <w:r>
        <w:rPr>
          <w:rFonts w:ascii="Times New Roman" w:hAnsi="Times New Roman" w:cs="Times New Roman"/>
          <w:lang w:val="en-US"/>
        </w:rPr>
        <w:t>sodininkų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bendrijose</w:t>
      </w:r>
      <w:proofErr w:type="spellEnd"/>
      <w:r>
        <w:rPr>
          <w:rFonts w:ascii="Times New Roman" w:hAnsi="Times New Roman" w:cs="Times New Roman"/>
          <w:lang w:val="en-US"/>
        </w:rPr>
        <w:t xml:space="preserve"> – 0,10 ha).</w:t>
      </w:r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Palyginimui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="00736758">
        <w:rPr>
          <w:rFonts w:ascii="Times New Roman" w:hAnsi="Times New Roman" w:cs="Times New Roman"/>
          <w:lang w:val="en-US"/>
        </w:rPr>
        <w:t>pateikiame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="00736758">
        <w:rPr>
          <w:rFonts w:ascii="Times New Roman" w:hAnsi="Times New Roman" w:cs="Times New Roman"/>
          <w:lang w:val="en-US"/>
        </w:rPr>
        <w:t>Valstybinės</w:t>
      </w:r>
      <w:proofErr w:type="spellEnd"/>
      <w:proofErr w:type="gram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mokesčių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inspekcijos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prie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029BE">
        <w:rPr>
          <w:rFonts w:ascii="Times New Roman" w:hAnsi="Times New Roman" w:cs="Times New Roman"/>
          <w:lang w:val="en-US"/>
        </w:rPr>
        <w:t>Lietuvos</w:t>
      </w:r>
      <w:proofErr w:type="spellEnd"/>
      <w:r w:rsidR="00B029B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029BE">
        <w:rPr>
          <w:rFonts w:ascii="Times New Roman" w:hAnsi="Times New Roman" w:cs="Times New Roman"/>
          <w:lang w:val="en-US"/>
        </w:rPr>
        <w:t>Respublikos</w:t>
      </w:r>
      <w:proofErr w:type="spellEnd"/>
      <w:r w:rsidR="00B029B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finansų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ministerijos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statistinius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duomenis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apie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Lietuvos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Respublikos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žemės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mokesčio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įstatymo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8 </w:t>
      </w:r>
      <w:proofErr w:type="spellStart"/>
      <w:r w:rsidR="00736758">
        <w:rPr>
          <w:rFonts w:ascii="Times New Roman" w:hAnsi="Times New Roman" w:cs="Times New Roman"/>
          <w:lang w:val="en-US"/>
        </w:rPr>
        <w:t>straipsnio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2 </w:t>
      </w:r>
      <w:proofErr w:type="spellStart"/>
      <w:r w:rsidR="00736758">
        <w:rPr>
          <w:rFonts w:ascii="Times New Roman" w:hAnsi="Times New Roman" w:cs="Times New Roman"/>
          <w:lang w:val="en-US"/>
        </w:rPr>
        <w:t>dalies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3 </w:t>
      </w:r>
      <w:proofErr w:type="spellStart"/>
      <w:r w:rsidR="00736758">
        <w:rPr>
          <w:rFonts w:ascii="Times New Roman" w:hAnsi="Times New Roman" w:cs="Times New Roman"/>
          <w:lang w:val="en-US"/>
        </w:rPr>
        <w:t>punkto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nuostatų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taikymą</w:t>
      </w:r>
      <w:proofErr w:type="spellEnd"/>
      <w:r w:rsidR="00C9118F">
        <w:rPr>
          <w:rFonts w:ascii="Times New Roman" w:hAnsi="Times New Roman" w:cs="Times New Roman"/>
          <w:lang w:val="en-US"/>
        </w:rPr>
        <w:t xml:space="preserve"> Anykščių </w:t>
      </w:r>
      <w:proofErr w:type="spellStart"/>
      <w:r w:rsidR="00C9118F">
        <w:rPr>
          <w:rFonts w:ascii="Times New Roman" w:hAnsi="Times New Roman" w:cs="Times New Roman"/>
          <w:lang w:val="en-US"/>
        </w:rPr>
        <w:t>rajone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: </w:t>
      </w:r>
      <w:r w:rsidR="000A058F">
        <w:rPr>
          <w:rFonts w:ascii="Times New Roman" w:hAnsi="Times New Roman" w:cs="Times New Roman"/>
          <w:lang w:val="en-US"/>
        </w:rPr>
        <w:t xml:space="preserve">2022 </w:t>
      </w:r>
      <w:proofErr w:type="spellStart"/>
      <w:r w:rsidR="000A058F">
        <w:rPr>
          <w:rFonts w:ascii="Times New Roman" w:hAnsi="Times New Roman" w:cs="Times New Roman"/>
          <w:lang w:val="en-US"/>
        </w:rPr>
        <w:t>metais</w:t>
      </w:r>
      <w:proofErr w:type="spellEnd"/>
      <w:r w:rsidR="000A058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A058F">
        <w:rPr>
          <w:rFonts w:ascii="Times New Roman" w:hAnsi="Times New Roman" w:cs="Times New Roman"/>
          <w:lang w:val="en-US"/>
        </w:rPr>
        <w:t>suteikta</w:t>
      </w:r>
      <w:proofErr w:type="spellEnd"/>
      <w:r w:rsidR="000A058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A058F">
        <w:rPr>
          <w:rFonts w:ascii="Times New Roman" w:hAnsi="Times New Roman" w:cs="Times New Roman"/>
          <w:lang w:val="en-US"/>
        </w:rPr>
        <w:t>lengvatų</w:t>
      </w:r>
      <w:proofErr w:type="spellEnd"/>
      <w:r w:rsidR="000A058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A058F">
        <w:rPr>
          <w:rFonts w:ascii="Times New Roman" w:hAnsi="Times New Roman" w:cs="Times New Roman"/>
          <w:lang w:val="en-US"/>
        </w:rPr>
        <w:t>fiziniams</w:t>
      </w:r>
      <w:proofErr w:type="spellEnd"/>
      <w:r w:rsidR="000A058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A058F">
        <w:rPr>
          <w:rFonts w:ascii="Times New Roman" w:hAnsi="Times New Roman" w:cs="Times New Roman"/>
          <w:lang w:val="en-US"/>
        </w:rPr>
        <w:t>asmenims</w:t>
      </w:r>
      <w:proofErr w:type="spellEnd"/>
      <w:r w:rsidR="000A058F">
        <w:rPr>
          <w:rFonts w:ascii="Times New Roman" w:hAnsi="Times New Roman" w:cs="Times New Roman"/>
          <w:lang w:val="en-US"/>
        </w:rPr>
        <w:t xml:space="preserve"> – 98003 </w:t>
      </w:r>
      <w:proofErr w:type="spellStart"/>
      <w:r w:rsidR="000A058F">
        <w:rPr>
          <w:rFonts w:ascii="Times New Roman" w:hAnsi="Times New Roman" w:cs="Times New Roman"/>
          <w:lang w:val="en-US"/>
        </w:rPr>
        <w:t>Eur</w:t>
      </w:r>
      <w:proofErr w:type="spellEnd"/>
      <w:r w:rsidR="000A058F">
        <w:rPr>
          <w:rFonts w:ascii="Times New Roman" w:hAnsi="Times New Roman" w:cs="Times New Roman"/>
          <w:lang w:val="en-US"/>
        </w:rPr>
        <w:t xml:space="preserve">, </w:t>
      </w:r>
      <w:r w:rsidR="00032370">
        <w:rPr>
          <w:rFonts w:ascii="Times New Roman" w:hAnsi="Times New Roman" w:cs="Times New Roman"/>
          <w:lang w:val="en-US"/>
        </w:rPr>
        <w:t>202</w:t>
      </w:r>
      <w:r w:rsidR="006C6EC3">
        <w:rPr>
          <w:rFonts w:ascii="Times New Roman" w:hAnsi="Times New Roman" w:cs="Times New Roman"/>
          <w:lang w:val="en-US"/>
        </w:rPr>
        <w:t>1</w:t>
      </w:r>
      <w:r w:rsidR="0003237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32370">
        <w:rPr>
          <w:rFonts w:ascii="Times New Roman" w:hAnsi="Times New Roman" w:cs="Times New Roman"/>
          <w:lang w:val="en-US"/>
        </w:rPr>
        <w:t>metais</w:t>
      </w:r>
      <w:proofErr w:type="spellEnd"/>
      <w:r w:rsidR="00032370">
        <w:rPr>
          <w:rFonts w:ascii="Times New Roman" w:hAnsi="Times New Roman" w:cs="Times New Roman"/>
          <w:lang w:val="en-US"/>
        </w:rPr>
        <w:t xml:space="preserve"> – </w:t>
      </w:r>
      <w:r w:rsidR="00A844DA">
        <w:rPr>
          <w:rFonts w:ascii="Times New Roman" w:hAnsi="Times New Roman" w:cs="Times New Roman"/>
          <w:lang w:val="en-US"/>
        </w:rPr>
        <w:t>96522</w:t>
      </w:r>
      <w:r w:rsidR="00AA41B5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A41B5">
        <w:rPr>
          <w:rFonts w:ascii="Times New Roman" w:hAnsi="Times New Roman" w:cs="Times New Roman"/>
          <w:lang w:val="en-US"/>
        </w:rPr>
        <w:t>Eur</w:t>
      </w:r>
      <w:proofErr w:type="spellEnd"/>
      <w:r w:rsidR="00390882">
        <w:rPr>
          <w:rFonts w:ascii="Times New Roman" w:hAnsi="Times New Roman" w:cs="Times New Roman"/>
          <w:lang w:val="en-US"/>
        </w:rPr>
        <w:t>;</w:t>
      </w:r>
      <w:r w:rsidR="00032370">
        <w:rPr>
          <w:rFonts w:ascii="Times New Roman" w:hAnsi="Times New Roman" w:cs="Times New Roman"/>
          <w:lang w:val="en-US"/>
        </w:rPr>
        <w:t xml:space="preserve"> </w:t>
      </w:r>
      <w:r w:rsidR="00A844DA">
        <w:rPr>
          <w:rFonts w:ascii="Times New Roman" w:hAnsi="Times New Roman" w:cs="Times New Roman"/>
          <w:lang w:val="en-US"/>
        </w:rPr>
        <w:t xml:space="preserve">2020 </w:t>
      </w:r>
      <w:proofErr w:type="spellStart"/>
      <w:r w:rsidR="00A844DA">
        <w:rPr>
          <w:rFonts w:ascii="Times New Roman" w:hAnsi="Times New Roman" w:cs="Times New Roman"/>
          <w:lang w:val="en-US"/>
        </w:rPr>
        <w:t>metais</w:t>
      </w:r>
      <w:proofErr w:type="spellEnd"/>
      <w:r w:rsidR="00A844DA">
        <w:rPr>
          <w:rFonts w:ascii="Times New Roman" w:hAnsi="Times New Roman" w:cs="Times New Roman"/>
          <w:lang w:val="en-US"/>
        </w:rPr>
        <w:t xml:space="preserve"> – 100284 </w:t>
      </w:r>
      <w:proofErr w:type="spellStart"/>
      <w:r w:rsidR="00A844DA">
        <w:rPr>
          <w:rFonts w:ascii="Times New Roman" w:hAnsi="Times New Roman" w:cs="Times New Roman"/>
          <w:lang w:val="en-US"/>
        </w:rPr>
        <w:t>Eur</w:t>
      </w:r>
      <w:proofErr w:type="spellEnd"/>
      <w:r w:rsidR="00A844DA">
        <w:rPr>
          <w:rFonts w:ascii="Times New Roman" w:hAnsi="Times New Roman" w:cs="Times New Roman"/>
          <w:lang w:val="en-US"/>
        </w:rPr>
        <w:t xml:space="preserve">; </w:t>
      </w:r>
      <w:r w:rsidR="00736758">
        <w:rPr>
          <w:rFonts w:ascii="Times New Roman" w:hAnsi="Times New Roman" w:cs="Times New Roman"/>
          <w:lang w:val="en-US"/>
        </w:rPr>
        <w:t xml:space="preserve">2019 </w:t>
      </w:r>
      <w:proofErr w:type="spellStart"/>
      <w:r w:rsidR="00736758">
        <w:rPr>
          <w:rFonts w:ascii="Times New Roman" w:hAnsi="Times New Roman" w:cs="Times New Roman"/>
          <w:lang w:val="en-US"/>
        </w:rPr>
        <w:t>metais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– 109964</w:t>
      </w:r>
      <w:r w:rsidR="00A844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Eur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; 2018 </w:t>
      </w:r>
      <w:proofErr w:type="spellStart"/>
      <w:r w:rsidR="00736758">
        <w:rPr>
          <w:rFonts w:ascii="Times New Roman" w:hAnsi="Times New Roman" w:cs="Times New Roman"/>
          <w:lang w:val="en-US"/>
        </w:rPr>
        <w:t>metais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– 108724 Eur.</w:t>
      </w:r>
    </w:p>
    <w:p w14:paraId="0DA92366" w14:textId="25B31E95" w:rsidR="00305B20" w:rsidRDefault="003C05B9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9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>
        <w:rPr>
          <w:rFonts w:ascii="Times New Roman" w:hAnsi="Times New Roman" w:cs="Times New Roman"/>
          <w:b/>
          <w:color w:val="000000"/>
        </w:rPr>
        <w:t>Sprendimo p</w:t>
      </w:r>
      <w:r w:rsidR="00305B20">
        <w:rPr>
          <w:rFonts w:ascii="Times New Roman" w:hAnsi="Times New Roman" w:cs="Times New Roman"/>
          <w:b/>
          <w:color w:val="000000"/>
        </w:rPr>
        <w:t>rojekto iniciatori</w:t>
      </w:r>
      <w:r>
        <w:rPr>
          <w:rFonts w:ascii="Times New Roman" w:hAnsi="Times New Roman" w:cs="Times New Roman"/>
          <w:b/>
          <w:color w:val="000000"/>
        </w:rPr>
        <w:t>ai ir</w:t>
      </w:r>
      <w:r w:rsidR="00967718">
        <w:rPr>
          <w:rFonts w:ascii="Times New Roman" w:hAnsi="Times New Roman" w:cs="Times New Roman"/>
          <w:b/>
          <w:color w:val="000000"/>
        </w:rPr>
        <w:t xml:space="preserve"> rengėja</w:t>
      </w:r>
      <w:r>
        <w:rPr>
          <w:rFonts w:ascii="Times New Roman" w:hAnsi="Times New Roman" w:cs="Times New Roman"/>
          <w:b/>
          <w:color w:val="000000"/>
        </w:rPr>
        <w:t>i,</w:t>
      </w:r>
      <w:r w:rsidR="00967718">
        <w:rPr>
          <w:rFonts w:ascii="Times New Roman" w:hAnsi="Times New Roman" w:cs="Times New Roman"/>
          <w:b/>
          <w:color w:val="000000"/>
        </w:rPr>
        <w:t xml:space="preserve"> pranešėjas</w:t>
      </w:r>
    </w:p>
    <w:p w14:paraId="2CBFC5F7" w14:textId="77777777" w:rsidR="00305B20" w:rsidRDefault="00967718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Iniciatorius – </w:t>
      </w:r>
      <w:r w:rsidR="00305B20">
        <w:rPr>
          <w:rFonts w:ascii="Times New Roman" w:hAnsi="Times New Roman" w:cs="Times New Roman"/>
          <w:color w:val="000000"/>
        </w:rPr>
        <w:t>Anykščių rajono savivaldybės administracij</w:t>
      </w:r>
      <w:r w:rsidR="00E53F12">
        <w:rPr>
          <w:rFonts w:ascii="Times New Roman" w:hAnsi="Times New Roman" w:cs="Times New Roman"/>
          <w:color w:val="000000"/>
        </w:rPr>
        <w:t>os Žemės ūkio skyrius</w:t>
      </w:r>
      <w:r w:rsidR="00305B20">
        <w:rPr>
          <w:rFonts w:ascii="Times New Roman" w:hAnsi="Times New Roman" w:cs="Times New Roman"/>
          <w:color w:val="000000"/>
        </w:rPr>
        <w:t>.</w:t>
      </w:r>
    </w:p>
    <w:p w14:paraId="541A5A43" w14:textId="77777777" w:rsidR="00305B20" w:rsidRDefault="00305B20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Rengėja</w:t>
      </w:r>
      <w:r w:rsidR="00967718">
        <w:rPr>
          <w:rFonts w:ascii="Times New Roman" w:hAnsi="Times New Roman" w:cs="Times New Roman"/>
          <w:color w:val="000000"/>
        </w:rPr>
        <w:t xml:space="preserve"> – 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ūkio skyriaus vyriausioji specialistė L. </w:t>
      </w:r>
      <w:proofErr w:type="spellStart"/>
      <w:r>
        <w:rPr>
          <w:rFonts w:ascii="Times New Roman" w:hAnsi="Times New Roman" w:cs="Times New Roman"/>
          <w:color w:val="000000"/>
        </w:rPr>
        <w:t>Repečkienė</w:t>
      </w:r>
      <w:proofErr w:type="spellEnd"/>
      <w:r w:rsidR="00D33F6C">
        <w:rPr>
          <w:rFonts w:ascii="Times New Roman" w:hAnsi="Times New Roman" w:cs="Times New Roman"/>
          <w:color w:val="000000"/>
        </w:rPr>
        <w:t>.</w:t>
      </w:r>
    </w:p>
    <w:p w14:paraId="1205ABC3" w14:textId="77777777" w:rsidR="00967718" w:rsidRDefault="00967718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Pranešėjas – 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ūkio skyriaus vedėjas V. Velikonis</w:t>
      </w:r>
      <w:r w:rsidR="00D33F6C">
        <w:rPr>
          <w:rFonts w:ascii="Times New Roman" w:hAnsi="Times New Roman" w:cs="Times New Roman"/>
          <w:color w:val="000000"/>
        </w:rPr>
        <w:t>.</w:t>
      </w:r>
    </w:p>
    <w:p w14:paraId="7E9B0F22" w14:textId="77777777" w:rsidR="00967718" w:rsidRDefault="00967718">
      <w:pPr>
        <w:spacing w:line="360" w:lineRule="auto"/>
        <w:jc w:val="both"/>
        <w:rPr>
          <w:rFonts w:hint="eastAsia"/>
        </w:rPr>
      </w:pPr>
    </w:p>
    <w:p w14:paraId="1DA08D81" w14:textId="77777777" w:rsidR="003D674D" w:rsidRDefault="003D674D">
      <w:pPr>
        <w:spacing w:line="360" w:lineRule="auto"/>
        <w:jc w:val="both"/>
        <w:rPr>
          <w:rFonts w:hint="eastAsia"/>
        </w:rPr>
      </w:pPr>
    </w:p>
    <w:p w14:paraId="336154F9" w14:textId="77777777" w:rsidR="003D674D" w:rsidRDefault="003D674D">
      <w:pPr>
        <w:spacing w:line="360" w:lineRule="auto"/>
        <w:jc w:val="both"/>
        <w:rPr>
          <w:rFonts w:hint="eastAsia"/>
        </w:rPr>
      </w:pPr>
    </w:p>
    <w:p w14:paraId="38059665" w14:textId="77777777" w:rsidR="003D674D" w:rsidRDefault="003D674D">
      <w:pPr>
        <w:spacing w:line="360" w:lineRule="auto"/>
        <w:jc w:val="both"/>
        <w:rPr>
          <w:rFonts w:hint="eastAsia"/>
        </w:rPr>
      </w:pPr>
    </w:p>
    <w:p w14:paraId="49677489" w14:textId="77777777" w:rsidR="003D674D" w:rsidRDefault="003D674D">
      <w:pPr>
        <w:spacing w:line="360" w:lineRule="auto"/>
        <w:jc w:val="both"/>
        <w:rPr>
          <w:rFonts w:hint="eastAsia"/>
        </w:rPr>
      </w:pPr>
    </w:p>
    <w:p w14:paraId="20EE8F6D" w14:textId="77777777" w:rsidR="003D674D" w:rsidRDefault="003D674D">
      <w:pPr>
        <w:spacing w:line="360" w:lineRule="auto"/>
        <w:jc w:val="both"/>
        <w:rPr>
          <w:rFonts w:hint="eastAsia"/>
        </w:rPr>
      </w:pPr>
    </w:p>
    <w:p w14:paraId="7B011266" w14:textId="77777777" w:rsidR="003D674D" w:rsidRDefault="003D674D">
      <w:pPr>
        <w:spacing w:line="360" w:lineRule="auto"/>
        <w:jc w:val="both"/>
        <w:rPr>
          <w:rFonts w:hint="eastAsia"/>
        </w:rPr>
      </w:pPr>
    </w:p>
    <w:p w14:paraId="732BD008" w14:textId="77777777" w:rsidR="003D674D" w:rsidRDefault="003D674D">
      <w:pPr>
        <w:spacing w:line="360" w:lineRule="auto"/>
        <w:jc w:val="both"/>
        <w:rPr>
          <w:rFonts w:hint="eastAsia"/>
        </w:rPr>
      </w:pPr>
    </w:p>
    <w:p w14:paraId="72D8C235" w14:textId="77777777" w:rsidR="003D674D" w:rsidRDefault="003D674D">
      <w:pPr>
        <w:spacing w:line="360" w:lineRule="auto"/>
        <w:jc w:val="both"/>
        <w:rPr>
          <w:rFonts w:hint="eastAsia"/>
        </w:rPr>
      </w:pPr>
    </w:p>
    <w:p w14:paraId="009F5C7A" w14:textId="77777777" w:rsidR="003D674D" w:rsidRDefault="003D674D">
      <w:pPr>
        <w:spacing w:line="360" w:lineRule="auto"/>
        <w:jc w:val="both"/>
        <w:rPr>
          <w:rFonts w:hint="eastAsia"/>
        </w:rPr>
      </w:pPr>
    </w:p>
    <w:p w14:paraId="7CAB531D" w14:textId="77777777" w:rsidR="003D674D" w:rsidRDefault="003D674D">
      <w:pPr>
        <w:spacing w:line="360" w:lineRule="auto"/>
        <w:jc w:val="both"/>
        <w:rPr>
          <w:rFonts w:hint="eastAsia"/>
        </w:rPr>
      </w:pPr>
    </w:p>
    <w:sectPr w:rsidR="003D674D" w:rsidSect="00A71A6D">
      <w:pgSz w:w="11906" w:h="16838"/>
      <w:pgMar w:top="1134" w:right="567" w:bottom="1134" w:left="1701" w:header="567" w:footer="567" w:gutter="0"/>
      <w:cols w:space="1296"/>
      <w:docGrid w:linePitch="36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C10"/>
    <w:rsid w:val="00002B8B"/>
    <w:rsid w:val="00032370"/>
    <w:rsid w:val="000821D0"/>
    <w:rsid w:val="00085C77"/>
    <w:rsid w:val="000A058F"/>
    <w:rsid w:val="000C11A9"/>
    <w:rsid w:val="000E26B1"/>
    <w:rsid w:val="000F474E"/>
    <w:rsid w:val="0019219D"/>
    <w:rsid w:val="001A327A"/>
    <w:rsid w:val="001B29AD"/>
    <w:rsid w:val="001C6A62"/>
    <w:rsid w:val="00200E9C"/>
    <w:rsid w:val="00214EAD"/>
    <w:rsid w:val="002158DA"/>
    <w:rsid w:val="0026243A"/>
    <w:rsid w:val="00276230"/>
    <w:rsid w:val="00276961"/>
    <w:rsid w:val="00286741"/>
    <w:rsid w:val="002B1B0B"/>
    <w:rsid w:val="002C7D88"/>
    <w:rsid w:val="002F7A4D"/>
    <w:rsid w:val="003048D5"/>
    <w:rsid w:val="00305B20"/>
    <w:rsid w:val="003136D6"/>
    <w:rsid w:val="00344227"/>
    <w:rsid w:val="00363118"/>
    <w:rsid w:val="00390882"/>
    <w:rsid w:val="003C05B9"/>
    <w:rsid w:val="003C0EC1"/>
    <w:rsid w:val="003D2218"/>
    <w:rsid w:val="003D674D"/>
    <w:rsid w:val="00407261"/>
    <w:rsid w:val="00466AAC"/>
    <w:rsid w:val="004B1844"/>
    <w:rsid w:val="004F1DAC"/>
    <w:rsid w:val="004F4C81"/>
    <w:rsid w:val="00510A7E"/>
    <w:rsid w:val="0058066C"/>
    <w:rsid w:val="00600619"/>
    <w:rsid w:val="006442CB"/>
    <w:rsid w:val="006B0D3D"/>
    <w:rsid w:val="006C6EC3"/>
    <w:rsid w:val="006D22EB"/>
    <w:rsid w:val="006E04B1"/>
    <w:rsid w:val="006F365A"/>
    <w:rsid w:val="006F7388"/>
    <w:rsid w:val="00707ACD"/>
    <w:rsid w:val="00725BCA"/>
    <w:rsid w:val="00735E7B"/>
    <w:rsid w:val="00736758"/>
    <w:rsid w:val="00744DF6"/>
    <w:rsid w:val="00746197"/>
    <w:rsid w:val="007B4558"/>
    <w:rsid w:val="007D5762"/>
    <w:rsid w:val="00804C10"/>
    <w:rsid w:val="008063EA"/>
    <w:rsid w:val="0084207D"/>
    <w:rsid w:val="00846A54"/>
    <w:rsid w:val="00857C36"/>
    <w:rsid w:val="00860DE5"/>
    <w:rsid w:val="0087126D"/>
    <w:rsid w:val="008A2863"/>
    <w:rsid w:val="008A5B03"/>
    <w:rsid w:val="008D44DB"/>
    <w:rsid w:val="00916CE9"/>
    <w:rsid w:val="0094673F"/>
    <w:rsid w:val="0095207B"/>
    <w:rsid w:val="00967718"/>
    <w:rsid w:val="00975267"/>
    <w:rsid w:val="009B7A51"/>
    <w:rsid w:val="00A14A20"/>
    <w:rsid w:val="00A20AC3"/>
    <w:rsid w:val="00A35559"/>
    <w:rsid w:val="00A71A6D"/>
    <w:rsid w:val="00A844DA"/>
    <w:rsid w:val="00AA41B5"/>
    <w:rsid w:val="00AE310C"/>
    <w:rsid w:val="00B029BE"/>
    <w:rsid w:val="00B12D60"/>
    <w:rsid w:val="00B20339"/>
    <w:rsid w:val="00B92A71"/>
    <w:rsid w:val="00B976ED"/>
    <w:rsid w:val="00B97F34"/>
    <w:rsid w:val="00BC5592"/>
    <w:rsid w:val="00BD55B4"/>
    <w:rsid w:val="00BF36A9"/>
    <w:rsid w:val="00C05EAB"/>
    <w:rsid w:val="00C07B12"/>
    <w:rsid w:val="00C1767A"/>
    <w:rsid w:val="00C50FB8"/>
    <w:rsid w:val="00C67ED8"/>
    <w:rsid w:val="00C83FDF"/>
    <w:rsid w:val="00C9118F"/>
    <w:rsid w:val="00CB1E40"/>
    <w:rsid w:val="00D0004D"/>
    <w:rsid w:val="00D210B5"/>
    <w:rsid w:val="00D33F6C"/>
    <w:rsid w:val="00D60CEA"/>
    <w:rsid w:val="00D91BEE"/>
    <w:rsid w:val="00D96952"/>
    <w:rsid w:val="00DA67EF"/>
    <w:rsid w:val="00DB7927"/>
    <w:rsid w:val="00DC0B19"/>
    <w:rsid w:val="00DC4348"/>
    <w:rsid w:val="00DE3234"/>
    <w:rsid w:val="00E53F12"/>
    <w:rsid w:val="00E57594"/>
    <w:rsid w:val="00EA734A"/>
    <w:rsid w:val="00EC799C"/>
    <w:rsid w:val="00F0655C"/>
    <w:rsid w:val="00F101A0"/>
    <w:rsid w:val="00F36038"/>
    <w:rsid w:val="00F70CAB"/>
    <w:rsid w:val="00FC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F7AA191"/>
  <w15:chartTrackingRefBased/>
  <w15:docId w15:val="{A0501463-930D-4C2B-A204-C7870348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  <w:suppressAutoHyphens/>
    </w:pPr>
    <w:rPr>
      <w:rFonts w:ascii="Liberation Serif" w:hAnsi="Liberation Serif" w:cs="Mangal"/>
      <w:kern w:val="1"/>
      <w:sz w:val="24"/>
      <w:szCs w:val="24"/>
      <w:lang w:eastAsia="zh-CN" w:bidi="hi-I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umatytasispastraiposriftas1">
    <w:name w:val="Numatytasis pastraipos šriftas1"/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prastasis"/>
    <w:pPr>
      <w:suppressLineNumbers/>
    </w:pPr>
  </w:style>
  <w:style w:type="paragraph" w:customStyle="1" w:styleId="Antrat1">
    <w:name w:val="Antraštė1"/>
    <w:basedOn w:val="prastasis"/>
    <w:pPr>
      <w:suppressLineNumbers/>
      <w:spacing w:before="120" w:after="120"/>
    </w:pPr>
    <w:rPr>
      <w:i/>
      <w:iCs/>
    </w:r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60DE5"/>
    <w:rPr>
      <w:rFonts w:ascii="Segoe UI" w:hAnsi="Segoe UI"/>
      <w:sz w:val="18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60DE5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2622</Words>
  <Characters>1495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cp:lastPrinted>2020-07-07T12:16:00Z</cp:lastPrinted>
  <dcterms:created xsi:type="dcterms:W3CDTF">2023-03-23T09:35:00Z</dcterms:created>
  <dcterms:modified xsi:type="dcterms:W3CDTF">2023-03-23T09:35:00Z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